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55DA3" w14:textId="77777777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bookmarkStart w:id="0" w:name="_GoBack"/>
      <w:bookmarkEnd w:id="0"/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CBS Mentorship And Professional Development Program</w:t>
      </w:r>
    </w:p>
    <w:tbl>
      <w:tblPr>
        <w:tblW w:w="0" w:type="auto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40"/>
      </w:tblGrid>
      <w:tr w:rsidR="004B4B56" w:rsidRPr="004B4B56" w14:paraId="55C90BAF" w14:textId="77777777" w:rsidTr="004B4B56">
        <w:trPr>
          <w:trHeight w:val="375"/>
        </w:trPr>
        <w:tc>
          <w:tcPr>
            <w:tcW w:w="0" w:type="auto"/>
            <w:shd w:val="clear" w:color="auto" w:fill="FFFFFF"/>
            <w:hideMark/>
          </w:tcPr>
          <w:p w14:paraId="4BA671F0" w14:textId="7934D7CD" w:rsidR="004B4B56" w:rsidRDefault="004B4B56" w:rsidP="004B4B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4B4B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We are pleased to open the call for applications for the CBS Mentorship and Professional Development, a program specifically designed to connect professionals outside of academia with graduate students and postdoctoral fellows coming from the Canadian </w:t>
            </w:r>
            <w:r w:rsidR="00741E76" w:rsidRPr="004B4B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biomaterial’s</w:t>
            </w:r>
            <w:r w:rsidRPr="004B4B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 community.</w:t>
            </w:r>
            <w:r w:rsid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 The CBS </w:t>
            </w:r>
            <w:r w:rsidR="00741E76" w:rsidRP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Mentorship </w:t>
            </w:r>
            <w:r w:rsid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a</w:t>
            </w:r>
            <w:r w:rsidR="00741E76" w:rsidRP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nd Professional Development Program</w:t>
            </w:r>
            <w:r w:rsidR="00741E7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 is the only program in Canada which combines:</w:t>
            </w:r>
          </w:p>
          <w:p w14:paraId="2B34E294" w14:textId="77777777" w:rsidR="00741E76" w:rsidRDefault="00741E76" w:rsidP="00741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Career training and professional development</w:t>
            </w:r>
          </w:p>
          <w:p w14:paraId="0467256D" w14:textId="60DE7E93" w:rsidR="00741E76" w:rsidRDefault="00741E76" w:rsidP="00741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Mentorship from a professional working outside of academia</w:t>
            </w:r>
          </w:p>
          <w:p w14:paraId="05562B55" w14:textId="2C366F64" w:rsidR="00741E76" w:rsidRPr="00741E76" w:rsidRDefault="00741E76" w:rsidP="00741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>A peer support community</w:t>
            </w:r>
          </w:p>
        </w:tc>
      </w:tr>
    </w:tbl>
    <w:p w14:paraId="1CD20E12" w14:textId="42C8F4B8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Who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i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s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e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ligible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as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a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 Mentee? Who is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t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he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p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rogram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d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esigned FOR?</w:t>
      </w:r>
    </w:p>
    <w:p w14:paraId="417285AE" w14:textId="77777777" w:rsidR="004B4B56" w:rsidRPr="004B4B56" w:rsidRDefault="004B4B56" w:rsidP="004B4B56">
      <w:pPr>
        <w:numPr>
          <w:ilvl w:val="0"/>
          <w:numId w:val="1"/>
        </w:numPr>
        <w:shd w:val="clear" w:color="auto" w:fill="FFFFFF"/>
        <w:spacing w:after="30" w:line="240" w:lineRule="auto"/>
        <w:ind w:left="945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CBS members in good standing 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registered in a Canadian academic institution and/or graduate students/postdocs working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 under the supervision of a CBS member</w:t>
      </w:r>
    </w:p>
    <w:p w14:paraId="617F4671" w14:textId="77777777" w:rsidR="004B4B56" w:rsidRPr="004B4B56" w:rsidRDefault="004B4B56" w:rsidP="004B4B56">
      <w:pPr>
        <w:numPr>
          <w:ilvl w:val="0"/>
          <w:numId w:val="1"/>
        </w:numPr>
        <w:shd w:val="clear" w:color="auto" w:fill="FFFFFF"/>
        <w:spacing w:after="30" w:line="240" w:lineRule="auto"/>
        <w:ind w:left="945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Graduate students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 and 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postdocs 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interested in developing transferable skills for a career outside of academia</w:t>
      </w:r>
    </w:p>
    <w:p w14:paraId="6ABE3BE8" w14:textId="39088072" w:rsidR="004B4B56" w:rsidRPr="004B4B56" w:rsidRDefault="004B4B56" w:rsidP="004B4B56">
      <w:pPr>
        <w:numPr>
          <w:ilvl w:val="0"/>
          <w:numId w:val="1"/>
        </w:numPr>
        <w:shd w:val="clear" w:color="auto" w:fill="FFFFFF"/>
        <w:spacing w:after="30" w:line="240" w:lineRule="auto"/>
        <w:ind w:left="945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 xml:space="preserve">The program will accept </w:t>
      </w:r>
      <w:r w:rsidR="00741E76" w:rsidRPr="00741E76">
        <w:rPr>
          <w:rFonts w:ascii="Arial" w:eastAsia="Times New Roman" w:hAnsi="Arial" w:cs="Arial"/>
          <w:sz w:val="24"/>
          <w:szCs w:val="24"/>
          <w:lang w:val="en-CA" w:eastAsia="fr-CA"/>
        </w:rPr>
        <w:t xml:space="preserve">a </w:t>
      </w:r>
      <w:r w:rsidR="00741E76">
        <w:rPr>
          <w:rFonts w:ascii="Arial" w:eastAsia="Times New Roman" w:hAnsi="Arial" w:cs="Arial"/>
          <w:sz w:val="24"/>
          <w:szCs w:val="24"/>
          <w:lang w:val="en-CA" w:eastAsia="fr-CA"/>
        </w:rPr>
        <w:t>limited number of mentees</w:t>
      </w:r>
    </w:p>
    <w:p w14:paraId="1F0D31D6" w14:textId="73C642A6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Why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r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egister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t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o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th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e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p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rogram?</w:t>
      </w:r>
    </w:p>
    <w:p w14:paraId="583DB090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eastAsia="fr-CA"/>
        </w:rPr>
      </w:pPr>
      <w:r w:rsidRPr="004B4B56">
        <w:rPr>
          <w:rFonts w:ascii="Arial" w:eastAsia="Times New Roman" w:hAnsi="Arial" w:cs="Arial"/>
          <w:sz w:val="24"/>
          <w:szCs w:val="24"/>
          <w:lang w:eastAsia="fr-CA"/>
        </w:rPr>
        <w:t>Develop new transferable skills</w:t>
      </w:r>
    </w:p>
    <w:p w14:paraId="51AB6BA3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Understand the job market and improve effectiveness in the job search</w:t>
      </w:r>
    </w:p>
    <w:p w14:paraId="384D3890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eastAsia="fr-CA"/>
        </w:rPr>
      </w:pPr>
      <w:r w:rsidRPr="004B4B56">
        <w:rPr>
          <w:rFonts w:ascii="Arial" w:eastAsia="Times New Roman" w:hAnsi="Arial" w:cs="Arial"/>
          <w:sz w:val="24"/>
          <w:szCs w:val="24"/>
          <w:lang w:eastAsia="fr-CA"/>
        </w:rPr>
        <w:t>Personal and professional growth </w:t>
      </w:r>
    </w:p>
    <w:p w14:paraId="057FB8D1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Maximize own potential through self-awareness </w:t>
      </w:r>
    </w:p>
    <w:p w14:paraId="0FE1EEDD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Receive guidance and encouragement necessary for professional development </w:t>
      </w:r>
    </w:p>
    <w:p w14:paraId="69954BF4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Identify job opportunities and effectively tackle new career challenges </w:t>
      </w:r>
    </w:p>
    <w:p w14:paraId="1F8FCE46" w14:textId="77777777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Set challenges whilst building and developing confidence outside of their comfort zone </w:t>
      </w:r>
    </w:p>
    <w:p w14:paraId="6AE905DB" w14:textId="08BFEF72" w:rsidR="004B4B56" w:rsidRPr="004B4B56" w:rsidRDefault="004B4B56" w:rsidP="004B4B5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Take responsibility and control for own career management</w:t>
      </w:r>
    </w:p>
    <w:p w14:paraId="0947FA98" w14:textId="145FC93D" w:rsidR="004B4B56" w:rsidRPr="00741E76" w:rsidRDefault="004B4B56" w:rsidP="00741E76">
      <w:pPr>
        <w:numPr>
          <w:ilvl w:val="0"/>
          <w:numId w:val="2"/>
        </w:numPr>
        <w:shd w:val="clear" w:color="auto" w:fill="FFFFFF"/>
        <w:spacing w:after="30" w:line="240" w:lineRule="auto"/>
        <w:ind w:left="426" w:right="30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Be part of a growing community</w:t>
      </w:r>
    </w:p>
    <w:p w14:paraId="5F83B4C5" w14:textId="4DA6D4C8" w:rsidR="00741E7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Application deadline: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 October 31</w:t>
      </w:r>
      <w:r w:rsidR="00741E76">
        <w:rPr>
          <w:rFonts w:ascii="Arial" w:eastAsia="Times New Roman" w:hAnsi="Arial" w:cs="Arial"/>
          <w:sz w:val="24"/>
          <w:szCs w:val="24"/>
          <w:lang w:val="en-CA" w:eastAsia="fr-CA"/>
        </w:rPr>
        <w:t>st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, 2022</w:t>
      </w:r>
    </w:p>
    <w:p w14:paraId="143DDE24" w14:textId="24244DF0" w:rsidR="00E40831" w:rsidRDefault="00E40831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E40831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Beginning of the program:</w:t>
      </w:r>
      <w:r>
        <w:rPr>
          <w:rFonts w:ascii="Arial" w:eastAsia="Times New Roman" w:hAnsi="Arial" w:cs="Arial"/>
          <w:sz w:val="24"/>
          <w:szCs w:val="24"/>
          <w:lang w:val="en-CA" w:eastAsia="fr-CA"/>
        </w:rPr>
        <w:t xml:space="preserve"> November 15</w:t>
      </w:r>
      <w:r w:rsidRPr="00E40831">
        <w:rPr>
          <w:rFonts w:ascii="Arial" w:eastAsia="Times New Roman" w:hAnsi="Arial" w:cs="Arial"/>
          <w:sz w:val="24"/>
          <w:szCs w:val="24"/>
          <w:vertAlign w:val="superscript"/>
          <w:lang w:val="en-CA" w:eastAsia="fr-CA"/>
        </w:rPr>
        <w:t>th</w:t>
      </w:r>
      <w:r>
        <w:rPr>
          <w:rFonts w:ascii="Arial" w:eastAsia="Times New Roman" w:hAnsi="Arial" w:cs="Arial"/>
          <w:sz w:val="24"/>
          <w:szCs w:val="24"/>
          <w:lang w:val="en-CA" w:eastAsia="fr-CA"/>
        </w:rPr>
        <w:t>, 2022</w:t>
      </w:r>
    </w:p>
    <w:p w14:paraId="1FCEC575" w14:textId="29B5A02C" w:rsidR="00E40831" w:rsidRDefault="00E40831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sz w:val="24"/>
          <w:szCs w:val="24"/>
          <w:lang w:val="en-CA" w:eastAsia="fr-CA"/>
        </w:rPr>
        <w:t>The one-hour sessions are on the Tuesdays at 5 PM.</w:t>
      </w:r>
    </w:p>
    <w:p w14:paraId="5D2B3B4B" w14:textId="39B7E973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How To Apply:</w:t>
      </w:r>
    </w:p>
    <w:p w14:paraId="5E8E8316" w14:textId="0717B9E0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Are you a graduate student or post-doctoral fellow 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looking for a mentor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?  Download the application form</w:t>
      </w:r>
      <w:r w:rsidR="00E40831">
        <w:rPr>
          <w:rFonts w:ascii="Arial" w:eastAsia="Times New Roman" w:hAnsi="Arial" w:cs="Arial"/>
          <w:sz w:val="24"/>
          <w:szCs w:val="24"/>
          <w:lang w:val="en-CA" w:eastAsia="fr-CA"/>
        </w:rPr>
        <w:t xml:space="preserve"> </w:t>
      </w:r>
      <w:hyperlink r:id="rId5" w:history="1">
        <w:r w:rsidR="00E40831" w:rsidRPr="00527E38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here</w:t>
        </w:r>
      </w:hyperlink>
      <w:r w:rsidR="00527E38">
        <w:rPr>
          <w:rFonts w:ascii="Arial" w:eastAsia="Times New Roman" w:hAnsi="Arial" w:cs="Arial"/>
          <w:sz w:val="24"/>
          <w:szCs w:val="24"/>
          <w:lang w:val="en-CA" w:eastAsia="fr-CA"/>
        </w:rPr>
        <w:t>!</w:t>
      </w:r>
    </w:p>
    <w:p w14:paraId="5148BADB" w14:textId="59BF0EBC" w:rsidR="00527E38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lastRenderedPageBreak/>
        <w:t>Do you work in the private/public sector and are interested in 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being a mentor</w:t>
      </w: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 xml:space="preserve">?  </w:t>
      </w:r>
      <w:r w:rsidR="00842BAD">
        <w:rPr>
          <w:rFonts w:ascii="Arial" w:eastAsia="Times New Roman" w:hAnsi="Arial" w:cs="Arial"/>
          <w:sz w:val="24"/>
          <w:szCs w:val="24"/>
          <w:lang w:val="en-CA" w:eastAsia="fr-CA"/>
        </w:rPr>
        <w:t xml:space="preserve">Please write to </w:t>
      </w:r>
      <w:hyperlink r:id="rId6" w:history="1">
        <w:r w:rsidR="00842BAD" w:rsidRPr="00662725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info@the2ndlab.com</w:t>
        </w:r>
      </w:hyperlink>
      <w:r w:rsidR="00527E38">
        <w:rPr>
          <w:rFonts w:ascii="Arial" w:eastAsia="Times New Roman" w:hAnsi="Arial" w:cs="Arial"/>
          <w:sz w:val="24"/>
          <w:szCs w:val="24"/>
          <w:lang w:val="en-CA" w:eastAsia="fr-CA"/>
        </w:rPr>
        <w:t xml:space="preserve"> or </w:t>
      </w:r>
      <w:hyperlink r:id="rId7" w:history="1">
        <w:r w:rsidR="00527E38" w:rsidRPr="00527E38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the2ndlab.com</w:t>
        </w:r>
      </w:hyperlink>
      <w:r w:rsidR="00527E38">
        <w:rPr>
          <w:rFonts w:ascii="Arial" w:eastAsia="Times New Roman" w:hAnsi="Arial" w:cs="Arial"/>
          <w:sz w:val="24"/>
          <w:szCs w:val="24"/>
          <w:lang w:val="en-CA" w:eastAsia="fr-CA"/>
        </w:rPr>
        <w:t>.</w:t>
      </w:r>
    </w:p>
    <w:p w14:paraId="0A238686" w14:textId="77777777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We welcome applications from indigenous peoples, visible minorities, ethnic minorities, persons with disabilities, women, persons of minority sexual orientations and gender identities and others who may contribute to further diversification.</w:t>
      </w:r>
    </w:p>
    <w:p w14:paraId="0FEC81EC" w14:textId="23CF8B52" w:rsidR="004B4B56" w:rsidRPr="004B4B56" w:rsidRDefault="00741E7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sz w:val="24"/>
          <w:szCs w:val="24"/>
          <w:lang w:val="en-CA" w:eastAsia="fr-CA"/>
        </w:rPr>
        <w:t xml:space="preserve">The program is powered by The 2nd Lab. </w:t>
      </w:r>
      <w:r w:rsidR="004B4B56" w:rsidRPr="004B4B56">
        <w:rPr>
          <w:rFonts w:ascii="Arial" w:eastAsia="Times New Roman" w:hAnsi="Arial" w:cs="Arial"/>
          <w:sz w:val="24"/>
          <w:szCs w:val="24"/>
          <w:lang w:val="en-CA" w:eastAsia="fr-CA"/>
        </w:rPr>
        <w:t>If you have any questions about the program or your application, please contact Gad Sabbatier, Program Manager at </w:t>
      </w:r>
      <w:hyperlink r:id="rId8" w:history="1">
        <w:r w:rsidRPr="00537BFD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info</w:t>
        </w:r>
        <w:r w:rsidRPr="004B4B56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@</w:t>
        </w:r>
        <w:r w:rsidRPr="00537BFD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the2ndlab</w:t>
        </w:r>
        <w:r w:rsidRPr="004B4B56">
          <w:rPr>
            <w:rStyle w:val="Hyperlink"/>
            <w:rFonts w:ascii="Arial" w:eastAsia="Times New Roman" w:hAnsi="Arial" w:cs="Arial"/>
            <w:sz w:val="24"/>
            <w:szCs w:val="24"/>
            <w:lang w:val="en-CA" w:eastAsia="fr-CA"/>
          </w:rPr>
          <w:t>.com</w:t>
        </w:r>
      </w:hyperlink>
      <w:r w:rsidR="004B4B56" w:rsidRPr="004B4B56">
        <w:rPr>
          <w:rFonts w:ascii="Arial" w:eastAsia="Times New Roman" w:hAnsi="Arial" w:cs="Arial"/>
          <w:sz w:val="24"/>
          <w:szCs w:val="24"/>
          <w:lang w:val="en-CA" w:eastAsia="fr-CA"/>
        </w:rPr>
        <w:t>.</w:t>
      </w:r>
    </w:p>
    <w:p w14:paraId="7F40F9E5" w14:textId="77777777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Our Mentors:</w:t>
      </w:r>
    </w:p>
    <w:p w14:paraId="7ABFCB1C" w14:textId="54018C09" w:rsidR="004B4B56" w:rsidRPr="004B4B56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sz w:val="24"/>
          <w:szCs w:val="24"/>
          <w:lang w:val="en-CA" w:eastAsia="fr-CA"/>
        </w:rPr>
        <w:t>To be announced</w:t>
      </w:r>
    </w:p>
    <w:p w14:paraId="3C317F42" w14:textId="77777777" w:rsidR="00E40831" w:rsidRDefault="004B4B56" w:rsidP="00E4083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Our </w:t>
      </w:r>
      <w:r w:rsidR="00741E7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6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-Month Personalized Career Training Program </w:t>
      </w:r>
      <w:r w:rsidR="00E40831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i</w:t>
      </w: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ncludes</w:t>
      </w:r>
      <w:r w:rsidR="00E40831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 xml:space="preserve"> </w:t>
      </w:r>
    </w:p>
    <w:p w14:paraId="58952E61" w14:textId="6A7C435F" w:rsidR="00741E76" w:rsidRPr="00E40831" w:rsidRDefault="004B4B56" w:rsidP="00E4083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E40831">
        <w:rPr>
          <w:rFonts w:ascii="Arial" w:eastAsia="Times New Roman" w:hAnsi="Arial" w:cs="Arial"/>
          <w:sz w:val="24"/>
          <w:szCs w:val="24"/>
          <w:lang w:val="en-CA" w:eastAsia="fr-CA"/>
        </w:rPr>
        <w:t>Career path: which possibilities after a PhDs outside academia</w:t>
      </w:r>
    </w:p>
    <w:p w14:paraId="372375F8" w14:textId="374BEEA9" w:rsidR="00741E76" w:rsidRDefault="00741E7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sz w:val="24"/>
          <w:szCs w:val="24"/>
          <w:lang w:val="en-CA" w:eastAsia="fr-CA"/>
        </w:rPr>
        <w:t>The informational interview</w:t>
      </w:r>
    </w:p>
    <w:p w14:paraId="4E35DEC2" w14:textId="68FA9F60" w:rsid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The hiring path: understand what companies’ value and transferable skill</w:t>
      </w:r>
      <w:r w:rsidR="00741E76">
        <w:rPr>
          <w:rFonts w:ascii="Arial" w:eastAsia="Times New Roman" w:hAnsi="Arial" w:cs="Arial"/>
          <w:sz w:val="24"/>
          <w:szCs w:val="24"/>
          <w:lang w:val="en-CA" w:eastAsia="fr-CA"/>
        </w:rPr>
        <w:t>s</w:t>
      </w:r>
    </w:p>
    <w:p w14:paraId="4E38F507" w14:textId="77777777" w:rsid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Build up your application package: how to write and tailor a CV to a job offer</w:t>
      </w:r>
    </w:p>
    <w:p w14:paraId="5E1A8D2F" w14:textId="77777777" w:rsid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Build up your application package: how to make a LinkedIn profile viewed by recruiters</w:t>
      </w:r>
    </w:p>
    <w:p w14:paraId="1DE5606D" w14:textId="77777777" w:rsid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Professional and effective networking: the do’s and the don’ts</w:t>
      </w:r>
    </w:p>
    <w:p w14:paraId="6D94B21A" w14:textId="68A85C2F" w:rsidR="004B4B56" w:rsidRPr="00741E76" w:rsidRDefault="004B4B56" w:rsidP="00741E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The interview processes and interview preparation strategies</w:t>
      </w:r>
    </w:p>
    <w:p w14:paraId="365E3006" w14:textId="77777777" w:rsidR="00741E76" w:rsidRDefault="004B4B56" w:rsidP="004B4B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4B4B56">
        <w:rPr>
          <w:rFonts w:ascii="Arial" w:eastAsia="Times New Roman" w:hAnsi="Arial" w:cs="Arial"/>
          <w:b/>
          <w:bCs/>
          <w:sz w:val="24"/>
          <w:szCs w:val="24"/>
          <w:lang w:val="en-CA" w:eastAsia="fr-CA"/>
        </w:rPr>
        <w:t>Professional development courses</w:t>
      </w:r>
    </w:p>
    <w:p w14:paraId="5476B2EF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Scientific communication</w:t>
      </w:r>
    </w:p>
    <w:p w14:paraId="075E5E5B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Oral communication and technical writing</w:t>
      </w:r>
    </w:p>
    <w:p w14:paraId="47E053B8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Management and leadership</w:t>
      </w:r>
    </w:p>
    <w:p w14:paraId="0B73932A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Intellectual property and innovation commercialization</w:t>
      </w:r>
    </w:p>
    <w:p w14:paraId="2E48BFE1" w14:textId="77777777" w:rsid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Design thinking and product design</w:t>
      </w:r>
    </w:p>
    <w:p w14:paraId="7C8173FF" w14:textId="3EF3E945" w:rsidR="004B4B56" w:rsidRPr="00741E76" w:rsidRDefault="004B4B56" w:rsidP="00741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741E76">
        <w:rPr>
          <w:rFonts w:ascii="Arial" w:eastAsia="Times New Roman" w:hAnsi="Arial" w:cs="Arial"/>
          <w:sz w:val="24"/>
          <w:szCs w:val="24"/>
          <w:lang w:val="en-CA" w:eastAsia="fr-CA"/>
        </w:rPr>
        <w:t>Basic business skills and entrepreneurship</w:t>
      </w:r>
    </w:p>
    <w:p w14:paraId="4A60D6BA" w14:textId="5690F966" w:rsidR="00900397" w:rsidRDefault="00900397">
      <w:pPr>
        <w:rPr>
          <w:rFonts w:ascii="Arial" w:hAnsi="Arial" w:cs="Arial"/>
          <w:sz w:val="24"/>
          <w:szCs w:val="24"/>
          <w:lang w:val="en-CA"/>
        </w:rPr>
      </w:pPr>
    </w:p>
    <w:p w14:paraId="12BCAB01" w14:textId="07CDDDB5" w:rsidR="004B4B56" w:rsidRPr="004B4B56" w:rsidRDefault="004B4B56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</w:p>
    <w:sectPr w:rsidR="004B4B56" w:rsidRPr="004B4B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1032"/>
    <w:multiLevelType w:val="hybridMultilevel"/>
    <w:tmpl w:val="E7486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D67"/>
    <w:multiLevelType w:val="multilevel"/>
    <w:tmpl w:val="8AE4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E26CC"/>
    <w:multiLevelType w:val="hybridMultilevel"/>
    <w:tmpl w:val="45343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166B"/>
    <w:multiLevelType w:val="hybridMultilevel"/>
    <w:tmpl w:val="633ED7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2E63"/>
    <w:multiLevelType w:val="hybridMultilevel"/>
    <w:tmpl w:val="904890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097C"/>
    <w:multiLevelType w:val="hybridMultilevel"/>
    <w:tmpl w:val="09F077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326"/>
    <w:multiLevelType w:val="hybridMultilevel"/>
    <w:tmpl w:val="92AEB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5C2"/>
    <w:multiLevelType w:val="hybridMultilevel"/>
    <w:tmpl w:val="1F4E41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00872"/>
    <w:multiLevelType w:val="multilevel"/>
    <w:tmpl w:val="554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6"/>
    <w:rsid w:val="004601F1"/>
    <w:rsid w:val="004B4B56"/>
    <w:rsid w:val="00527E38"/>
    <w:rsid w:val="00557D7A"/>
    <w:rsid w:val="00741E76"/>
    <w:rsid w:val="00842BAD"/>
    <w:rsid w:val="00900397"/>
    <w:rsid w:val="009870FB"/>
    <w:rsid w:val="00E4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02D0"/>
  <w15:chartTrackingRefBased/>
  <w15:docId w15:val="{3188E058-874D-4B1F-94F3-5281F268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4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Heading3">
    <w:name w:val="heading 3"/>
    <w:basedOn w:val="Normal"/>
    <w:link w:val="Heading3Char"/>
    <w:uiPriority w:val="9"/>
    <w:qFormat/>
    <w:rsid w:val="004B4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4B56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4B4B56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Strong">
    <w:name w:val="Strong"/>
    <w:basedOn w:val="DefaultParagraphFont"/>
    <w:uiPriority w:val="22"/>
    <w:qFormat/>
    <w:rsid w:val="004B4B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4B4B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4B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1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2ndlab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cliff02\AppData\Local\Microsoft\Windows\INetCache\Content.Outlook\A0P8SJP3\the2nd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2ndlab.com" TargetMode="External"/><Relationship Id="rId5" Type="http://schemas.openxmlformats.org/officeDocument/2006/relationships/hyperlink" Target="https://docs.google.com/forms/d/e/1FAIpQLSdpyYP3G8dqzvI_qwtNjEihXk4JuB-bta1zgO8wiSYgQi2Vng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 Sabbatier</dc:creator>
  <cp:keywords/>
  <dc:description/>
  <cp:lastModifiedBy>Clifford, Amanda</cp:lastModifiedBy>
  <cp:revision>2</cp:revision>
  <dcterms:created xsi:type="dcterms:W3CDTF">2022-09-12T17:55:00Z</dcterms:created>
  <dcterms:modified xsi:type="dcterms:W3CDTF">2022-09-12T17:55:00Z</dcterms:modified>
</cp:coreProperties>
</file>